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73D2" w:rsidRPr="00A6709A" w:rsidRDefault="00F273D2" w:rsidP="00F273D2">
      <w:pPr>
        <w:bidi/>
        <w:ind w:left="360"/>
        <w:jc w:val="center"/>
        <w:rPr>
          <w:rFonts w:cs="B Nazanin" w:hint="cs"/>
          <w:b/>
          <w:bCs/>
          <w:szCs w:val="24"/>
          <w:rtl/>
        </w:rPr>
      </w:pPr>
      <w:r w:rsidRPr="00A6709A">
        <w:rPr>
          <w:rFonts w:cs="B Nazanin" w:hint="cs"/>
          <w:b/>
          <w:bCs/>
          <w:szCs w:val="24"/>
          <w:rtl/>
        </w:rPr>
        <w:t xml:space="preserve">جدول شماره 14- كسب جوايز آموزشي </w:t>
      </w:r>
      <w:r w:rsidRPr="00A6709A">
        <w:rPr>
          <w:rFonts w:ascii="Sakkal Majalla" w:hAnsi="Sakkal Majalla" w:cs="Sakkal Majalla" w:hint="cs"/>
          <w:b/>
          <w:bCs/>
          <w:szCs w:val="24"/>
          <w:rtl/>
        </w:rPr>
        <w:t>–</w:t>
      </w:r>
      <w:r w:rsidRPr="00A6709A">
        <w:rPr>
          <w:rFonts w:cs="B Nazanin" w:hint="cs"/>
          <w:b/>
          <w:bCs/>
          <w:szCs w:val="24"/>
          <w:rtl/>
        </w:rPr>
        <w:t xml:space="preserve"> پژوهشي(دانشگاهي ، كشوري ، بين المللي) موضوع بند 5 ماده دو: (فعاليتهاي آموزشي) </w:t>
      </w:r>
      <w:r w:rsidRPr="00A6709A">
        <w:rPr>
          <w:rFonts w:cs="B Nazanin"/>
          <w:b/>
          <w:bCs/>
          <w:szCs w:val="24"/>
        </w:rPr>
        <w:t>*</w:t>
      </w:r>
      <w:r w:rsidRPr="00A6709A">
        <w:rPr>
          <w:rFonts w:cs="B Nazanin" w:hint="cs"/>
          <w:b/>
          <w:bCs/>
          <w:szCs w:val="24"/>
          <w:rtl/>
        </w:rPr>
        <w:t xml:space="preserve"> اعضاي هيات علمي آموزشي  موسسه</w:t>
      </w:r>
    </w:p>
    <w:p w:rsidR="00F273D2" w:rsidRPr="00A6709A" w:rsidRDefault="00F273D2" w:rsidP="00F273D2">
      <w:pPr>
        <w:bidi/>
        <w:jc w:val="center"/>
        <w:rPr>
          <w:rFonts w:cs="B Nazanin" w:hint="cs"/>
          <w:b/>
          <w:bCs/>
          <w:szCs w:val="24"/>
          <w:rtl/>
        </w:rPr>
      </w:pPr>
    </w:p>
    <w:tbl>
      <w:tblPr>
        <w:bidiVisual/>
        <w:tblW w:w="15538" w:type="dxa"/>
        <w:tblInd w:w="-1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000" w:firstRow="0" w:lastRow="0" w:firstColumn="0" w:lastColumn="0" w:noHBand="0" w:noVBand="0"/>
      </w:tblPr>
      <w:tblGrid>
        <w:gridCol w:w="672"/>
        <w:gridCol w:w="1682"/>
        <w:gridCol w:w="1535"/>
        <w:gridCol w:w="1120"/>
        <w:gridCol w:w="1439"/>
        <w:gridCol w:w="1273"/>
        <w:gridCol w:w="3273"/>
        <w:gridCol w:w="1558"/>
        <w:gridCol w:w="1275"/>
        <w:gridCol w:w="1711"/>
      </w:tblGrid>
      <w:tr w:rsidR="00F273D2" w:rsidRPr="00A6709A" w:rsidTr="00F273D2">
        <w:tblPrEx>
          <w:tblCellMar>
            <w:top w:w="0" w:type="dxa"/>
            <w:bottom w:w="0" w:type="dxa"/>
          </w:tblCellMar>
        </w:tblPrEx>
        <w:tc>
          <w:tcPr>
            <w:tcW w:w="672" w:type="dxa"/>
            <w:shd w:val="clear" w:color="auto" w:fill="FFFFFF"/>
            <w:vAlign w:val="center"/>
          </w:tcPr>
          <w:p w:rsidR="00F273D2" w:rsidRPr="00A6709A" w:rsidRDefault="00F273D2" w:rsidP="00AC402C">
            <w:pPr>
              <w:pStyle w:val="Heading1"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bookmarkStart w:id="0" w:name="_GoBack"/>
            <w:bookmarkEnd w:id="0"/>
            <w:r w:rsidRPr="00A6709A">
              <w:rPr>
                <w:rFonts w:cs="B Nazanin" w:hint="cs"/>
                <w:b/>
                <w:bCs/>
                <w:sz w:val="24"/>
                <w:szCs w:val="24"/>
                <w:rtl/>
              </w:rPr>
              <w:t>رديف</w:t>
            </w:r>
          </w:p>
          <w:p w:rsidR="00F273D2" w:rsidRPr="00A6709A" w:rsidRDefault="00F273D2" w:rsidP="00AC402C">
            <w:pPr>
              <w:jc w:val="center"/>
              <w:rPr>
                <w:rFonts w:cs="B Nazanin"/>
                <w:b/>
                <w:bCs/>
                <w:szCs w:val="24"/>
              </w:rPr>
            </w:pPr>
          </w:p>
        </w:tc>
        <w:tc>
          <w:tcPr>
            <w:tcW w:w="3217" w:type="dxa"/>
            <w:gridSpan w:val="2"/>
            <w:shd w:val="clear" w:color="auto" w:fill="FFFFFF"/>
            <w:vAlign w:val="center"/>
          </w:tcPr>
          <w:p w:rsidR="00F273D2" w:rsidRPr="00A6709A" w:rsidRDefault="00F273D2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</w:rPr>
            </w:pPr>
            <w:r w:rsidRPr="00A6709A">
              <w:rPr>
                <w:rFonts w:cs="B Nazanin"/>
                <w:b/>
                <w:bCs/>
                <w:szCs w:val="24"/>
              </w:rPr>
              <w:t>*</w:t>
            </w:r>
            <w:r w:rsidRPr="00A6709A">
              <w:rPr>
                <w:rFonts w:cs="B Nazanin" w:hint="cs"/>
                <w:b/>
                <w:bCs/>
                <w:szCs w:val="24"/>
                <w:rtl/>
              </w:rPr>
              <w:t xml:space="preserve"> عنوان</w:t>
            </w:r>
          </w:p>
        </w:tc>
        <w:tc>
          <w:tcPr>
            <w:tcW w:w="3832" w:type="dxa"/>
            <w:gridSpan w:val="3"/>
            <w:shd w:val="clear" w:color="auto" w:fill="FFFFFF"/>
            <w:vAlign w:val="center"/>
          </w:tcPr>
          <w:p w:rsidR="00F273D2" w:rsidRPr="00A6709A" w:rsidRDefault="00F273D2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</w:rPr>
            </w:pPr>
            <w:r w:rsidRPr="00A6709A">
              <w:rPr>
                <w:rFonts w:cs="B Nazanin" w:hint="cs"/>
                <w:b/>
                <w:bCs/>
                <w:szCs w:val="24"/>
                <w:rtl/>
              </w:rPr>
              <w:t>مرجع اهدا كننده</w:t>
            </w:r>
          </w:p>
        </w:tc>
        <w:tc>
          <w:tcPr>
            <w:tcW w:w="3273" w:type="dxa"/>
            <w:shd w:val="clear" w:color="auto" w:fill="FFFFFF"/>
          </w:tcPr>
          <w:p w:rsidR="00F273D2" w:rsidRPr="00A6709A" w:rsidRDefault="00F273D2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  <w:r w:rsidRPr="00A6709A">
              <w:rPr>
                <w:rFonts w:cs="B Nazanin"/>
                <w:b/>
                <w:bCs/>
                <w:szCs w:val="24"/>
              </w:rPr>
              <w:t>**</w:t>
            </w:r>
            <w:r w:rsidRPr="00A6709A">
              <w:rPr>
                <w:rFonts w:cs="B Nazanin" w:hint="cs"/>
                <w:b/>
                <w:bCs/>
                <w:szCs w:val="24"/>
                <w:rtl/>
              </w:rPr>
              <w:t xml:space="preserve"> اسامي همكاران به ترتيب اولويت       ( شامل نام متقاضي)</w:t>
            </w:r>
          </w:p>
        </w:tc>
        <w:tc>
          <w:tcPr>
            <w:tcW w:w="1558" w:type="dxa"/>
            <w:shd w:val="clear" w:color="auto" w:fill="FFFFFF"/>
          </w:tcPr>
          <w:p w:rsidR="00F273D2" w:rsidRPr="00A6709A" w:rsidRDefault="00F273D2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  <w:r w:rsidRPr="00A6709A">
              <w:rPr>
                <w:rFonts w:cs="B Nazanin" w:hint="cs"/>
                <w:b/>
                <w:bCs/>
                <w:szCs w:val="24"/>
                <w:rtl/>
              </w:rPr>
              <w:t>سمت در ارتباط با</w:t>
            </w:r>
          </w:p>
        </w:tc>
        <w:tc>
          <w:tcPr>
            <w:tcW w:w="1275" w:type="dxa"/>
            <w:shd w:val="clear" w:color="auto" w:fill="FFFFFF"/>
          </w:tcPr>
          <w:p w:rsidR="00F273D2" w:rsidRPr="00A6709A" w:rsidRDefault="00F273D2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  <w:r w:rsidRPr="00A6709A">
              <w:rPr>
                <w:rFonts w:cs="B Nazanin" w:hint="cs"/>
                <w:b/>
                <w:bCs/>
                <w:szCs w:val="24"/>
                <w:rtl/>
              </w:rPr>
              <w:t>امتياز</w:t>
            </w:r>
          </w:p>
        </w:tc>
        <w:tc>
          <w:tcPr>
            <w:tcW w:w="1711" w:type="dxa"/>
            <w:shd w:val="clear" w:color="auto" w:fill="FFFFFF"/>
            <w:vAlign w:val="center"/>
          </w:tcPr>
          <w:p w:rsidR="00F273D2" w:rsidRPr="00A6709A" w:rsidRDefault="00F273D2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</w:rPr>
            </w:pPr>
            <w:r w:rsidRPr="00A6709A">
              <w:rPr>
                <w:rFonts w:cs="B Nazanin" w:hint="cs"/>
                <w:b/>
                <w:bCs/>
                <w:szCs w:val="24"/>
                <w:rtl/>
              </w:rPr>
              <w:t>ملاحظات</w:t>
            </w:r>
          </w:p>
        </w:tc>
      </w:tr>
      <w:tr w:rsidR="00F273D2" w:rsidRPr="00A6709A" w:rsidTr="00F273D2">
        <w:tblPrEx>
          <w:tblCellMar>
            <w:top w:w="0" w:type="dxa"/>
            <w:bottom w:w="0" w:type="dxa"/>
          </w:tblCellMar>
        </w:tblPrEx>
        <w:trPr>
          <w:cantSplit/>
          <w:trHeight w:val="640"/>
        </w:trPr>
        <w:tc>
          <w:tcPr>
            <w:tcW w:w="672" w:type="dxa"/>
            <w:vMerge w:val="restart"/>
            <w:shd w:val="clear" w:color="auto" w:fill="FFFFFF"/>
          </w:tcPr>
          <w:p w:rsidR="00F273D2" w:rsidRPr="00A6709A" w:rsidRDefault="00F273D2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  <w:p w:rsidR="00F273D2" w:rsidRPr="00A6709A" w:rsidRDefault="00F273D2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  <w:p w:rsidR="00F273D2" w:rsidRPr="00A6709A" w:rsidRDefault="00F273D2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  <w:p w:rsidR="00F273D2" w:rsidRPr="00A6709A" w:rsidRDefault="00F273D2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  <w:p w:rsidR="00F273D2" w:rsidRPr="00A6709A" w:rsidRDefault="00F273D2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  <w:p w:rsidR="00F273D2" w:rsidRPr="00A6709A" w:rsidRDefault="00F273D2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  <w:p w:rsidR="00F273D2" w:rsidRPr="00A6709A" w:rsidRDefault="00F273D2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  <w:p w:rsidR="00F273D2" w:rsidRPr="00A6709A" w:rsidRDefault="00F273D2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  <w:p w:rsidR="00F273D2" w:rsidRPr="00A6709A" w:rsidRDefault="00F273D2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  <w:p w:rsidR="00F273D2" w:rsidRPr="00A6709A" w:rsidRDefault="00F273D2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  <w:p w:rsidR="00F273D2" w:rsidRPr="00A6709A" w:rsidRDefault="00F273D2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  <w:p w:rsidR="00F273D2" w:rsidRPr="00A6709A" w:rsidRDefault="00F273D2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  <w:p w:rsidR="00F273D2" w:rsidRPr="00A6709A" w:rsidRDefault="00F273D2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  <w:p w:rsidR="00F273D2" w:rsidRPr="00A6709A" w:rsidRDefault="00F273D2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  <w:p w:rsidR="00F273D2" w:rsidRPr="00A6709A" w:rsidRDefault="00F273D2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  <w:p w:rsidR="00F273D2" w:rsidRPr="00A6709A" w:rsidRDefault="00F273D2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  <w:p w:rsidR="00F273D2" w:rsidRPr="00A6709A" w:rsidRDefault="00F273D2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</w:rPr>
            </w:pPr>
          </w:p>
        </w:tc>
        <w:tc>
          <w:tcPr>
            <w:tcW w:w="3217" w:type="dxa"/>
            <w:gridSpan w:val="2"/>
            <w:vMerge w:val="restart"/>
            <w:shd w:val="clear" w:color="auto" w:fill="FFFFFF"/>
          </w:tcPr>
          <w:p w:rsidR="00F273D2" w:rsidRPr="00A6709A" w:rsidRDefault="00F273D2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</w:rPr>
            </w:pPr>
          </w:p>
        </w:tc>
        <w:tc>
          <w:tcPr>
            <w:tcW w:w="1120" w:type="dxa"/>
            <w:shd w:val="clear" w:color="auto" w:fill="FFFFFF"/>
          </w:tcPr>
          <w:p w:rsidR="00F273D2" w:rsidRPr="00A6709A" w:rsidRDefault="00F273D2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</w:rPr>
            </w:pPr>
            <w:r w:rsidRPr="00A6709A">
              <w:rPr>
                <w:rFonts w:cs="B Nazanin" w:hint="cs"/>
                <w:b/>
                <w:bCs/>
                <w:szCs w:val="24"/>
                <w:rtl/>
              </w:rPr>
              <w:t>دانشگاهي</w:t>
            </w:r>
          </w:p>
        </w:tc>
        <w:tc>
          <w:tcPr>
            <w:tcW w:w="1439" w:type="dxa"/>
            <w:shd w:val="clear" w:color="auto" w:fill="FFFFFF"/>
          </w:tcPr>
          <w:p w:rsidR="00F273D2" w:rsidRPr="00A6709A" w:rsidRDefault="00F273D2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</w:rPr>
            </w:pPr>
            <w:r w:rsidRPr="00A6709A">
              <w:rPr>
                <w:rFonts w:cs="B Nazanin" w:hint="cs"/>
                <w:b/>
                <w:bCs/>
                <w:szCs w:val="24"/>
                <w:rtl/>
              </w:rPr>
              <w:t>كشوري</w:t>
            </w:r>
          </w:p>
        </w:tc>
        <w:tc>
          <w:tcPr>
            <w:tcW w:w="1273" w:type="dxa"/>
            <w:shd w:val="clear" w:color="auto" w:fill="FFFFFF"/>
          </w:tcPr>
          <w:p w:rsidR="00F273D2" w:rsidRPr="00A6709A" w:rsidRDefault="00F273D2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</w:rPr>
            </w:pPr>
            <w:r w:rsidRPr="00A6709A">
              <w:rPr>
                <w:rFonts w:cs="B Nazanin" w:hint="cs"/>
                <w:b/>
                <w:bCs/>
                <w:szCs w:val="24"/>
                <w:rtl/>
              </w:rPr>
              <w:t>بين المللي</w:t>
            </w:r>
          </w:p>
        </w:tc>
        <w:tc>
          <w:tcPr>
            <w:tcW w:w="3273" w:type="dxa"/>
            <w:vMerge w:val="restart"/>
            <w:shd w:val="clear" w:color="auto" w:fill="FFFFFF"/>
          </w:tcPr>
          <w:p w:rsidR="00F273D2" w:rsidRPr="00A6709A" w:rsidRDefault="00F273D2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</w:rPr>
            </w:pPr>
          </w:p>
        </w:tc>
        <w:tc>
          <w:tcPr>
            <w:tcW w:w="1558" w:type="dxa"/>
            <w:vMerge w:val="restart"/>
            <w:shd w:val="clear" w:color="auto" w:fill="FFFFFF"/>
          </w:tcPr>
          <w:p w:rsidR="00F273D2" w:rsidRPr="00A6709A" w:rsidRDefault="00F273D2" w:rsidP="00AC402C">
            <w:pPr>
              <w:pStyle w:val="Heading5"/>
              <w:ind w:left="0"/>
              <w:jc w:val="center"/>
              <w:rPr>
                <w:rFonts w:cs="B Nazanin" w:hint="cs"/>
                <w:sz w:val="24"/>
                <w:szCs w:val="24"/>
                <w:rtl/>
              </w:rPr>
            </w:pPr>
          </w:p>
          <w:p w:rsidR="00F273D2" w:rsidRPr="00A6709A" w:rsidRDefault="00F273D2" w:rsidP="00AC402C">
            <w:pPr>
              <w:pStyle w:val="Heading5"/>
              <w:ind w:left="0"/>
              <w:jc w:val="center"/>
              <w:rPr>
                <w:rFonts w:cs="B Nazanin" w:hint="cs"/>
                <w:sz w:val="24"/>
                <w:szCs w:val="24"/>
                <w:rtl/>
              </w:rPr>
            </w:pPr>
          </w:p>
          <w:p w:rsidR="00F273D2" w:rsidRPr="00A6709A" w:rsidRDefault="00F273D2" w:rsidP="00AC402C">
            <w:pPr>
              <w:pStyle w:val="Heading5"/>
              <w:ind w:left="0"/>
              <w:jc w:val="center"/>
              <w:rPr>
                <w:rFonts w:cs="B Nazanin" w:hint="cs"/>
                <w:sz w:val="24"/>
                <w:szCs w:val="24"/>
                <w:rtl/>
              </w:rPr>
            </w:pPr>
          </w:p>
          <w:p w:rsidR="00F273D2" w:rsidRPr="00A6709A" w:rsidRDefault="00F273D2" w:rsidP="00AC402C">
            <w:pPr>
              <w:pStyle w:val="Heading5"/>
              <w:ind w:left="0"/>
              <w:jc w:val="center"/>
              <w:rPr>
                <w:rFonts w:cs="B Nazanin" w:hint="cs"/>
                <w:sz w:val="24"/>
                <w:szCs w:val="24"/>
                <w:rtl/>
              </w:rPr>
            </w:pPr>
          </w:p>
          <w:p w:rsidR="00F273D2" w:rsidRPr="00A6709A" w:rsidRDefault="00F273D2" w:rsidP="00AC402C">
            <w:pPr>
              <w:pStyle w:val="Heading5"/>
              <w:ind w:left="0"/>
              <w:jc w:val="center"/>
              <w:rPr>
                <w:rFonts w:cs="B Nazanin" w:hint="cs"/>
                <w:sz w:val="24"/>
                <w:szCs w:val="24"/>
                <w:rtl/>
              </w:rPr>
            </w:pPr>
          </w:p>
          <w:p w:rsidR="00F273D2" w:rsidRPr="00A6709A" w:rsidRDefault="00F273D2" w:rsidP="00AC402C">
            <w:pPr>
              <w:pStyle w:val="Heading5"/>
              <w:ind w:left="0"/>
              <w:jc w:val="center"/>
              <w:rPr>
                <w:rFonts w:cs="B Nazanin" w:hint="cs"/>
                <w:sz w:val="24"/>
                <w:szCs w:val="24"/>
                <w:rtl/>
              </w:rPr>
            </w:pPr>
          </w:p>
          <w:p w:rsidR="00F273D2" w:rsidRPr="00A6709A" w:rsidRDefault="00F273D2" w:rsidP="00AC402C">
            <w:pPr>
              <w:pStyle w:val="Heading5"/>
              <w:ind w:left="0"/>
              <w:jc w:val="center"/>
              <w:rPr>
                <w:rFonts w:cs="B Nazanin" w:hint="cs"/>
                <w:sz w:val="24"/>
                <w:szCs w:val="24"/>
                <w:rtl/>
              </w:rPr>
            </w:pPr>
          </w:p>
          <w:p w:rsidR="00F273D2" w:rsidRPr="00A6709A" w:rsidRDefault="00F273D2" w:rsidP="00AC402C">
            <w:pPr>
              <w:pStyle w:val="Heading5"/>
              <w:ind w:left="0"/>
              <w:jc w:val="center"/>
              <w:rPr>
                <w:rFonts w:cs="B Nazanin" w:hint="cs"/>
                <w:sz w:val="24"/>
                <w:szCs w:val="24"/>
                <w:rtl/>
              </w:rPr>
            </w:pPr>
          </w:p>
          <w:p w:rsidR="00F273D2" w:rsidRPr="00A6709A" w:rsidRDefault="00F273D2" w:rsidP="00AC402C">
            <w:pPr>
              <w:pStyle w:val="Heading5"/>
              <w:ind w:left="0"/>
              <w:jc w:val="center"/>
              <w:rPr>
                <w:rFonts w:cs="B Nazanin" w:hint="cs"/>
                <w:sz w:val="24"/>
                <w:szCs w:val="24"/>
                <w:rtl/>
              </w:rPr>
            </w:pPr>
          </w:p>
          <w:p w:rsidR="00F273D2" w:rsidRPr="00A6709A" w:rsidRDefault="00F273D2" w:rsidP="00AC402C">
            <w:pPr>
              <w:pStyle w:val="Heading5"/>
              <w:ind w:left="0"/>
              <w:jc w:val="center"/>
              <w:rPr>
                <w:rFonts w:cs="B Nazanin" w:hint="cs"/>
                <w:sz w:val="24"/>
                <w:szCs w:val="24"/>
                <w:rtl/>
              </w:rPr>
            </w:pPr>
          </w:p>
          <w:p w:rsidR="00F273D2" w:rsidRPr="00A6709A" w:rsidRDefault="00F273D2" w:rsidP="00AC402C">
            <w:pPr>
              <w:pStyle w:val="Heading5"/>
              <w:ind w:left="0"/>
              <w:jc w:val="center"/>
              <w:rPr>
                <w:rFonts w:cs="B Nazanin" w:hint="cs"/>
                <w:sz w:val="24"/>
                <w:szCs w:val="24"/>
                <w:rtl/>
              </w:rPr>
            </w:pPr>
          </w:p>
          <w:p w:rsidR="00F273D2" w:rsidRPr="00A6709A" w:rsidRDefault="00F273D2" w:rsidP="00AC402C">
            <w:pPr>
              <w:pStyle w:val="Heading5"/>
              <w:ind w:left="0"/>
              <w:jc w:val="center"/>
              <w:rPr>
                <w:rFonts w:cs="B Nazanin" w:hint="cs"/>
                <w:sz w:val="24"/>
                <w:szCs w:val="24"/>
                <w:rtl/>
              </w:rPr>
            </w:pPr>
          </w:p>
          <w:p w:rsidR="00F273D2" w:rsidRPr="00A6709A" w:rsidRDefault="00F273D2" w:rsidP="00AC402C">
            <w:pPr>
              <w:pStyle w:val="Heading5"/>
              <w:ind w:left="0"/>
              <w:jc w:val="center"/>
              <w:rPr>
                <w:rFonts w:cs="B Nazanin" w:hint="cs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shd w:val="clear" w:color="auto" w:fill="FFFFFF"/>
          </w:tcPr>
          <w:p w:rsidR="00F273D2" w:rsidRPr="00A6709A" w:rsidRDefault="00F273D2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</w:rPr>
            </w:pPr>
          </w:p>
        </w:tc>
        <w:tc>
          <w:tcPr>
            <w:tcW w:w="1711" w:type="dxa"/>
            <w:vMerge w:val="restart"/>
            <w:shd w:val="clear" w:color="auto" w:fill="FFFFFF"/>
          </w:tcPr>
          <w:p w:rsidR="00F273D2" w:rsidRPr="00A6709A" w:rsidRDefault="00F273D2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</w:rPr>
            </w:pPr>
          </w:p>
        </w:tc>
      </w:tr>
      <w:tr w:rsidR="00F273D2" w:rsidRPr="00A6709A" w:rsidTr="00F273D2">
        <w:tblPrEx>
          <w:tblCellMar>
            <w:top w:w="0" w:type="dxa"/>
            <w:bottom w:w="0" w:type="dxa"/>
          </w:tblCellMar>
        </w:tblPrEx>
        <w:trPr>
          <w:cantSplit/>
          <w:trHeight w:val="5120"/>
        </w:trPr>
        <w:tc>
          <w:tcPr>
            <w:tcW w:w="672" w:type="dxa"/>
            <w:vMerge/>
            <w:shd w:val="clear" w:color="auto" w:fill="FFFFFF"/>
          </w:tcPr>
          <w:p w:rsidR="00F273D2" w:rsidRPr="00A6709A" w:rsidRDefault="00F273D2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3217" w:type="dxa"/>
            <w:gridSpan w:val="2"/>
            <w:vMerge/>
            <w:shd w:val="clear" w:color="auto" w:fill="FFFFFF"/>
          </w:tcPr>
          <w:p w:rsidR="00F273D2" w:rsidRPr="00A6709A" w:rsidRDefault="00F273D2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</w:rPr>
            </w:pPr>
          </w:p>
        </w:tc>
        <w:tc>
          <w:tcPr>
            <w:tcW w:w="1120" w:type="dxa"/>
            <w:vMerge w:val="restart"/>
            <w:shd w:val="clear" w:color="auto" w:fill="FFFFFF"/>
          </w:tcPr>
          <w:p w:rsidR="00F273D2" w:rsidRPr="00A6709A" w:rsidRDefault="00F273D2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</w:rPr>
            </w:pPr>
          </w:p>
        </w:tc>
        <w:tc>
          <w:tcPr>
            <w:tcW w:w="1439" w:type="dxa"/>
            <w:vMerge w:val="restart"/>
            <w:shd w:val="clear" w:color="auto" w:fill="FFFFFF"/>
          </w:tcPr>
          <w:p w:rsidR="00F273D2" w:rsidRPr="00A6709A" w:rsidRDefault="00F273D2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</w:rPr>
            </w:pPr>
          </w:p>
        </w:tc>
        <w:tc>
          <w:tcPr>
            <w:tcW w:w="1273" w:type="dxa"/>
            <w:vMerge w:val="restart"/>
            <w:shd w:val="clear" w:color="auto" w:fill="FFFFFF"/>
          </w:tcPr>
          <w:p w:rsidR="00F273D2" w:rsidRPr="00A6709A" w:rsidRDefault="00F273D2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</w:rPr>
            </w:pPr>
          </w:p>
        </w:tc>
        <w:tc>
          <w:tcPr>
            <w:tcW w:w="3273" w:type="dxa"/>
            <w:vMerge/>
            <w:shd w:val="clear" w:color="auto" w:fill="FFFFFF"/>
          </w:tcPr>
          <w:p w:rsidR="00F273D2" w:rsidRPr="00A6709A" w:rsidRDefault="00F273D2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</w:rPr>
            </w:pPr>
          </w:p>
        </w:tc>
        <w:tc>
          <w:tcPr>
            <w:tcW w:w="1558" w:type="dxa"/>
            <w:vMerge/>
            <w:shd w:val="clear" w:color="auto" w:fill="FFFFFF"/>
          </w:tcPr>
          <w:p w:rsidR="00F273D2" w:rsidRPr="00A6709A" w:rsidRDefault="00F273D2" w:rsidP="00AC402C">
            <w:pPr>
              <w:pStyle w:val="Heading5"/>
              <w:ind w:left="0"/>
              <w:jc w:val="center"/>
              <w:rPr>
                <w:rFonts w:cs="B Nazanin" w:hint="cs"/>
                <w:sz w:val="24"/>
                <w:szCs w:val="24"/>
                <w:rtl/>
              </w:rPr>
            </w:pPr>
          </w:p>
        </w:tc>
        <w:tc>
          <w:tcPr>
            <w:tcW w:w="1275" w:type="dxa"/>
            <w:vMerge/>
            <w:shd w:val="clear" w:color="auto" w:fill="FFFFFF"/>
          </w:tcPr>
          <w:p w:rsidR="00F273D2" w:rsidRPr="00A6709A" w:rsidRDefault="00F273D2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</w:rPr>
            </w:pPr>
          </w:p>
        </w:tc>
        <w:tc>
          <w:tcPr>
            <w:tcW w:w="1711" w:type="dxa"/>
            <w:vMerge/>
            <w:shd w:val="clear" w:color="auto" w:fill="FFFFFF"/>
          </w:tcPr>
          <w:p w:rsidR="00F273D2" w:rsidRPr="00A6709A" w:rsidRDefault="00F273D2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</w:rPr>
            </w:pPr>
          </w:p>
        </w:tc>
      </w:tr>
      <w:tr w:rsidR="00F273D2" w:rsidRPr="00A6709A" w:rsidTr="00F273D2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672" w:type="dxa"/>
            <w:vMerge/>
            <w:shd w:val="clear" w:color="auto" w:fill="FFFFFF"/>
          </w:tcPr>
          <w:p w:rsidR="00F273D2" w:rsidRPr="00A6709A" w:rsidRDefault="00F273D2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3217" w:type="dxa"/>
            <w:gridSpan w:val="2"/>
            <w:vMerge/>
            <w:shd w:val="clear" w:color="auto" w:fill="FFFFFF"/>
          </w:tcPr>
          <w:p w:rsidR="00F273D2" w:rsidRPr="00A6709A" w:rsidRDefault="00F273D2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</w:rPr>
            </w:pPr>
          </w:p>
        </w:tc>
        <w:tc>
          <w:tcPr>
            <w:tcW w:w="1120" w:type="dxa"/>
            <w:vMerge/>
            <w:shd w:val="clear" w:color="auto" w:fill="FFFFFF"/>
          </w:tcPr>
          <w:p w:rsidR="00F273D2" w:rsidRPr="00A6709A" w:rsidRDefault="00F273D2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</w:rPr>
            </w:pPr>
          </w:p>
        </w:tc>
        <w:tc>
          <w:tcPr>
            <w:tcW w:w="1439" w:type="dxa"/>
            <w:vMerge/>
            <w:shd w:val="clear" w:color="auto" w:fill="FFFFFF"/>
          </w:tcPr>
          <w:p w:rsidR="00F273D2" w:rsidRPr="00A6709A" w:rsidRDefault="00F273D2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</w:rPr>
            </w:pPr>
          </w:p>
        </w:tc>
        <w:tc>
          <w:tcPr>
            <w:tcW w:w="1273" w:type="dxa"/>
            <w:vMerge/>
            <w:shd w:val="clear" w:color="auto" w:fill="FFFFFF"/>
          </w:tcPr>
          <w:p w:rsidR="00F273D2" w:rsidRPr="00A6709A" w:rsidRDefault="00F273D2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</w:rPr>
            </w:pPr>
          </w:p>
        </w:tc>
        <w:tc>
          <w:tcPr>
            <w:tcW w:w="3273" w:type="dxa"/>
            <w:vMerge/>
            <w:shd w:val="clear" w:color="auto" w:fill="FFFFFF"/>
          </w:tcPr>
          <w:p w:rsidR="00F273D2" w:rsidRPr="00A6709A" w:rsidRDefault="00F273D2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</w:rPr>
            </w:pPr>
          </w:p>
        </w:tc>
        <w:tc>
          <w:tcPr>
            <w:tcW w:w="1558" w:type="dxa"/>
            <w:shd w:val="clear" w:color="auto" w:fill="FFFFFF"/>
          </w:tcPr>
          <w:p w:rsidR="00F273D2" w:rsidRPr="00A6709A" w:rsidRDefault="00F273D2" w:rsidP="00AC402C">
            <w:pPr>
              <w:pStyle w:val="Heading5"/>
              <w:ind w:left="0"/>
              <w:jc w:val="center"/>
              <w:rPr>
                <w:rFonts w:cs="B Nazanin" w:hint="cs"/>
                <w:sz w:val="24"/>
                <w:szCs w:val="24"/>
                <w:rtl/>
              </w:rPr>
            </w:pPr>
            <w:r w:rsidRPr="00A6709A">
              <w:rPr>
                <w:rFonts w:cs="B Nazanin" w:hint="cs"/>
                <w:sz w:val="24"/>
                <w:szCs w:val="24"/>
                <w:rtl/>
              </w:rPr>
              <w:t>جمع</w:t>
            </w:r>
          </w:p>
        </w:tc>
        <w:tc>
          <w:tcPr>
            <w:tcW w:w="1275" w:type="dxa"/>
            <w:shd w:val="clear" w:color="auto" w:fill="FFFFFF"/>
          </w:tcPr>
          <w:p w:rsidR="00F273D2" w:rsidRPr="00A6709A" w:rsidRDefault="00F273D2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</w:rPr>
            </w:pPr>
          </w:p>
        </w:tc>
        <w:tc>
          <w:tcPr>
            <w:tcW w:w="1711" w:type="dxa"/>
            <w:vMerge/>
            <w:shd w:val="clear" w:color="auto" w:fill="FFFFFF"/>
          </w:tcPr>
          <w:p w:rsidR="00F273D2" w:rsidRPr="00A6709A" w:rsidRDefault="00F273D2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</w:rPr>
            </w:pPr>
          </w:p>
        </w:tc>
      </w:tr>
      <w:tr w:rsidR="00F273D2" w:rsidRPr="00A6709A" w:rsidTr="00F273D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54" w:type="dxa"/>
            <w:gridSpan w:val="2"/>
            <w:shd w:val="clear" w:color="auto" w:fill="FFFFFF"/>
          </w:tcPr>
          <w:p w:rsidR="00F273D2" w:rsidRPr="00A6709A" w:rsidRDefault="00F273D2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  <w:r w:rsidRPr="00A6709A">
              <w:rPr>
                <w:rFonts w:cs="B Nazanin" w:hint="cs"/>
                <w:b/>
                <w:bCs/>
                <w:szCs w:val="24"/>
                <w:rtl/>
              </w:rPr>
              <w:t>امضاء عضو هيئت علمي :</w:t>
            </w:r>
          </w:p>
          <w:p w:rsidR="00F273D2" w:rsidRPr="00A6709A" w:rsidRDefault="00F273D2" w:rsidP="00AC402C">
            <w:pPr>
              <w:jc w:val="center"/>
              <w:rPr>
                <w:rFonts w:cs="B Nazanin"/>
                <w:b/>
                <w:bCs/>
                <w:szCs w:val="24"/>
              </w:rPr>
            </w:pPr>
          </w:p>
        </w:tc>
        <w:tc>
          <w:tcPr>
            <w:tcW w:w="5367" w:type="dxa"/>
            <w:gridSpan w:val="4"/>
            <w:shd w:val="clear" w:color="auto" w:fill="FFFFFF"/>
          </w:tcPr>
          <w:p w:rsidR="00F273D2" w:rsidRPr="00A6709A" w:rsidRDefault="00F273D2" w:rsidP="00AC402C">
            <w:pPr>
              <w:bidi/>
              <w:jc w:val="center"/>
              <w:rPr>
                <w:rFonts w:cs="B Nazanin"/>
                <w:b/>
                <w:bCs/>
                <w:szCs w:val="24"/>
              </w:rPr>
            </w:pPr>
            <w:r w:rsidRPr="00A6709A">
              <w:rPr>
                <w:rFonts w:cs="B Nazanin" w:hint="cs"/>
                <w:b/>
                <w:bCs/>
                <w:szCs w:val="24"/>
                <w:rtl/>
              </w:rPr>
              <w:t>امضاء مدير گروه مربوط:</w:t>
            </w:r>
          </w:p>
        </w:tc>
        <w:tc>
          <w:tcPr>
            <w:tcW w:w="7817" w:type="dxa"/>
            <w:gridSpan w:val="4"/>
            <w:shd w:val="clear" w:color="auto" w:fill="FFFFFF"/>
          </w:tcPr>
          <w:p w:rsidR="00F273D2" w:rsidRPr="00A6709A" w:rsidRDefault="00F273D2" w:rsidP="00AC402C">
            <w:pPr>
              <w:bidi/>
              <w:jc w:val="center"/>
              <w:rPr>
                <w:rFonts w:cs="B Nazanin"/>
                <w:b/>
                <w:bCs/>
                <w:szCs w:val="24"/>
              </w:rPr>
            </w:pPr>
            <w:r w:rsidRPr="00A6709A">
              <w:rPr>
                <w:rFonts w:cs="B Nazanin" w:hint="cs"/>
                <w:b/>
                <w:bCs/>
                <w:szCs w:val="24"/>
                <w:rtl/>
              </w:rPr>
              <w:t>امضاء دبير كميته منتخب دانشكده:</w:t>
            </w:r>
          </w:p>
        </w:tc>
      </w:tr>
    </w:tbl>
    <w:p w:rsidR="00F273D2" w:rsidRPr="00A6709A" w:rsidRDefault="00F273D2" w:rsidP="00F273D2">
      <w:pPr>
        <w:bidi/>
        <w:jc w:val="center"/>
        <w:rPr>
          <w:rFonts w:cs="B Nazanin" w:hint="cs"/>
          <w:b/>
          <w:bCs/>
          <w:szCs w:val="24"/>
          <w:rtl/>
        </w:rPr>
      </w:pPr>
      <w:r w:rsidRPr="00A6709A">
        <w:rPr>
          <w:rFonts w:cs="B Nazanin" w:hint="cs"/>
          <w:b/>
          <w:bCs/>
          <w:szCs w:val="24"/>
          <w:rtl/>
        </w:rPr>
        <w:t>موضوع بند 4 ماده 2 (فعاليتهاي آموزشي) اعضاي هيات علمي پژوهشي موسسه</w:t>
      </w:r>
    </w:p>
    <w:p w:rsidR="00E11778" w:rsidRPr="00F273D2" w:rsidRDefault="00F273D2" w:rsidP="00F273D2">
      <w:r w:rsidRPr="00A6709A">
        <w:rPr>
          <w:rFonts w:cs="B Nazanin"/>
          <w:b/>
          <w:bCs/>
          <w:szCs w:val="24"/>
          <w:rtl/>
        </w:rPr>
        <w:br w:type="page"/>
      </w:r>
    </w:p>
    <w:sectPr w:rsidR="00E11778" w:rsidRPr="00F273D2" w:rsidSect="00B9435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Traffic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altName w:val="Times New Roman"/>
    <w:charset w:val="00"/>
    <w:family w:val="auto"/>
    <w:pitch w:val="variable"/>
    <w:sig w:usb0="00000000" w:usb1="C000204B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62A"/>
    <w:rsid w:val="0072562A"/>
    <w:rsid w:val="00B94359"/>
    <w:rsid w:val="00E11778"/>
    <w:rsid w:val="00F27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DEE856-4D63-48C5-8562-22E102E3B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4359"/>
    <w:pPr>
      <w:spacing w:after="0" w:line="240" w:lineRule="auto"/>
    </w:pPr>
    <w:rPr>
      <w:rFonts w:ascii="Times New Roman" w:eastAsia="Times New Roman" w:hAnsi="Times New Roman" w:cs="Traditional Arabic"/>
      <w:sz w:val="24"/>
      <w:szCs w:val="28"/>
      <w:lang w:bidi="fa-IR"/>
    </w:rPr>
  </w:style>
  <w:style w:type="paragraph" w:styleId="Heading1">
    <w:name w:val="heading 1"/>
    <w:basedOn w:val="Normal"/>
    <w:next w:val="Normal"/>
    <w:link w:val="Heading1Char"/>
    <w:qFormat/>
    <w:rsid w:val="00F273D2"/>
    <w:pPr>
      <w:keepNext/>
      <w:bidi/>
      <w:jc w:val="center"/>
      <w:outlineLvl w:val="0"/>
    </w:pPr>
    <w:rPr>
      <w:rFonts w:cs="Titr"/>
      <w:sz w:val="32"/>
      <w:szCs w:val="36"/>
    </w:rPr>
  </w:style>
  <w:style w:type="paragraph" w:styleId="Heading5">
    <w:name w:val="heading 5"/>
    <w:basedOn w:val="Normal"/>
    <w:next w:val="Normal"/>
    <w:link w:val="Heading5Char"/>
    <w:qFormat/>
    <w:rsid w:val="00F273D2"/>
    <w:pPr>
      <w:keepNext/>
      <w:bidi/>
      <w:ind w:left="360"/>
      <w:outlineLvl w:val="4"/>
    </w:pPr>
    <w:rPr>
      <w:rFonts w:cs="Traffic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273D2"/>
    <w:rPr>
      <w:rFonts w:ascii="Times New Roman" w:eastAsia="Times New Roman" w:hAnsi="Times New Roman" w:cs="Titr"/>
      <w:sz w:val="32"/>
      <w:szCs w:val="36"/>
      <w:lang w:bidi="fa-IR"/>
    </w:rPr>
  </w:style>
  <w:style w:type="character" w:customStyle="1" w:styleId="Heading5Char">
    <w:name w:val="Heading 5 Char"/>
    <w:basedOn w:val="DefaultParagraphFont"/>
    <w:link w:val="Heading5"/>
    <w:rsid w:val="00F273D2"/>
    <w:rPr>
      <w:rFonts w:ascii="Times New Roman" w:eastAsia="Times New Roman" w:hAnsi="Times New Roman" w:cs="Traffic"/>
      <w:b/>
      <w:bCs/>
      <w:sz w:val="26"/>
      <w:szCs w:val="26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RayaneGostar</dc:creator>
  <cp:keywords/>
  <dc:description/>
  <cp:lastModifiedBy>RayaneGostar</cp:lastModifiedBy>
  <cp:revision>2</cp:revision>
  <dcterms:created xsi:type="dcterms:W3CDTF">2024-03-03T07:41:00Z</dcterms:created>
  <dcterms:modified xsi:type="dcterms:W3CDTF">2024-03-03T07:41:00Z</dcterms:modified>
</cp:coreProperties>
</file>